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3F89B" w14:textId="10BF03ED" w:rsidR="002773E6" w:rsidRDefault="002773E6" w:rsidP="002773E6">
      <w:pPr>
        <w:jc w:val="center"/>
        <w:rPr>
          <w:b/>
          <w:bCs/>
          <w:lang w:val="de-DE"/>
        </w:rPr>
      </w:pPr>
      <w:r w:rsidRPr="00472820">
        <w:rPr>
          <w:b/>
          <w:bCs/>
          <w:lang w:val="de-DE"/>
        </w:rPr>
        <w:t>Vertriebsunterstützung:</w:t>
      </w:r>
    </w:p>
    <w:p w14:paraId="03C52F26" w14:textId="5C55AE36" w:rsidR="002773E6" w:rsidRPr="00472820" w:rsidRDefault="002773E6" w:rsidP="002773E6">
      <w:pPr>
        <w:jc w:val="center"/>
        <w:rPr>
          <w:lang w:val="de-DE"/>
        </w:rPr>
      </w:pPr>
      <w:r>
        <w:rPr>
          <w:b/>
          <w:bCs/>
          <w:lang w:val="de-DE"/>
        </w:rPr>
        <w:t>Produktbeschreibung der</w:t>
      </w:r>
      <w:r w:rsidRPr="00472820">
        <w:rPr>
          <w:b/>
          <w:bCs/>
          <w:lang w:val="de-DE"/>
        </w:rPr>
        <w:t xml:space="preserve"> LowPro</w:t>
      </w:r>
      <w:r w:rsidRPr="00472820">
        <w:rPr>
          <w:b/>
          <w:bCs/>
          <w:spacing w:val="-2"/>
          <w:lang w:val="de-DE"/>
        </w:rPr>
        <w:t xml:space="preserve">® </w:t>
      </w:r>
      <w:r w:rsidRPr="00472820">
        <w:rPr>
          <w:b/>
          <w:bCs/>
          <w:lang w:val="de-DE"/>
        </w:rPr>
        <w:t xml:space="preserve">15/05 Road Plate </w:t>
      </w:r>
      <w:r>
        <w:rPr>
          <w:b/>
          <w:bCs/>
          <w:lang w:val="de-DE"/>
        </w:rPr>
        <w:t>Grabenbrücke</w:t>
      </w:r>
    </w:p>
    <w:p w14:paraId="3EAE85C5" w14:textId="77777777" w:rsidR="002773E6" w:rsidRPr="00472820" w:rsidRDefault="002773E6" w:rsidP="002773E6">
      <w:pPr>
        <w:jc w:val="center"/>
        <w:rPr>
          <w:b/>
          <w:bCs/>
          <w:lang w:val="de-DE"/>
        </w:rPr>
      </w:pPr>
    </w:p>
    <w:p w14:paraId="484E9C8D" w14:textId="77777777" w:rsidR="002773E6" w:rsidRPr="00472820" w:rsidRDefault="002773E6" w:rsidP="002773E6">
      <w:pPr>
        <w:rPr>
          <w:b/>
          <w:bCs/>
          <w:spacing w:val="-2"/>
          <w:lang w:val="de-DE"/>
        </w:rPr>
      </w:pPr>
    </w:p>
    <w:p w14:paraId="0AD899BA" w14:textId="49D41358" w:rsidR="002773E6" w:rsidRPr="00472820" w:rsidRDefault="002773E6" w:rsidP="002773E6">
      <w:pPr>
        <w:rPr>
          <w:lang w:val="de-DE"/>
        </w:rPr>
      </w:pPr>
      <w:r w:rsidRPr="00472820">
        <w:rPr>
          <w:b/>
          <w:bCs/>
          <w:lang w:val="de-DE"/>
        </w:rPr>
        <w:t>Die LowPro</w:t>
      </w:r>
      <w:r w:rsidRPr="00472820">
        <w:rPr>
          <w:b/>
          <w:bCs/>
          <w:spacing w:val="-2"/>
          <w:lang w:val="de-DE"/>
        </w:rPr>
        <w:t>®</w:t>
      </w:r>
      <w:r w:rsidRPr="00472820">
        <w:rPr>
          <w:b/>
          <w:bCs/>
          <w:lang w:val="de-DE"/>
        </w:rPr>
        <w:t xml:space="preserve"> 15/05 Road Plate Grabenbrücke Bio</w:t>
      </w:r>
    </w:p>
    <w:p w14:paraId="328E3981" w14:textId="77777777" w:rsidR="002773E6" w:rsidRDefault="002773E6" w:rsidP="002773E6">
      <w:pPr>
        <w:rPr>
          <w:lang w:val="de-DE"/>
        </w:rPr>
      </w:pPr>
      <w:r w:rsidRPr="003D6CC4">
        <w:rPr>
          <w:lang w:val="de-DE"/>
        </w:rPr>
        <w:t>Unsere LowPro® Road Plate Grabenbrücken ermöglichen es Fahrzeugen, Fußgängern und Rollstuhlfahrern, Rohrgräben mit bis zu 700mm Breite sicher zu überqueren. Unsere LowPro® Road Plate Grabenbrücken bestehen aus Kunststoff-Stahl Verbundmaterial und sind dadurch sehr leicht. Sie sind geeignet für Fahrzeuge bis zu 44 to und somit die bessere Alternative zu Stahlplatten.</w:t>
      </w:r>
    </w:p>
    <w:p w14:paraId="1540E7E7" w14:textId="77777777" w:rsidR="002773E6" w:rsidRPr="00472820" w:rsidRDefault="002773E6" w:rsidP="002773E6">
      <w:pPr>
        <w:rPr>
          <w:b/>
          <w:bCs/>
          <w:lang w:val="de-DE"/>
        </w:rPr>
      </w:pPr>
    </w:p>
    <w:p w14:paraId="760D3AD1" w14:textId="77777777" w:rsidR="002773E6" w:rsidRDefault="002773E6" w:rsidP="002773E6">
      <w:r>
        <w:rPr>
          <w:b/>
          <w:bCs/>
        </w:rPr>
        <w:t>Eigenschaften &amp; Vorteile</w:t>
      </w:r>
    </w:p>
    <w:p w14:paraId="74966314" w14:textId="77777777" w:rsidR="002773E6" w:rsidRDefault="002773E6" w:rsidP="002773E6">
      <w:pPr>
        <w:numPr>
          <w:ilvl w:val="0"/>
          <w:numId w:val="10"/>
        </w:numPr>
      </w:pPr>
      <w:r>
        <w:t>Kompatibel mit dem Vorgängermodell</w:t>
      </w:r>
    </w:p>
    <w:p w14:paraId="4863D98C" w14:textId="77777777" w:rsidR="002773E6" w:rsidRPr="00472820" w:rsidRDefault="002773E6" w:rsidP="002773E6">
      <w:pPr>
        <w:numPr>
          <w:ilvl w:val="0"/>
          <w:numId w:val="10"/>
        </w:numPr>
        <w:rPr>
          <w:lang w:val="de-DE"/>
        </w:rPr>
      </w:pPr>
      <w:r>
        <w:rPr>
          <w:lang w:val="de-DE"/>
        </w:rPr>
        <w:t>Geeignet für eine maximale Fahrzeugbelastung von 44 Tonnen bei einer Rohrgrabenbreite von 700mm.</w:t>
      </w:r>
    </w:p>
    <w:p w14:paraId="399D9D43" w14:textId="77777777" w:rsidR="002773E6" w:rsidRPr="00472820" w:rsidRDefault="002773E6" w:rsidP="002773E6">
      <w:pPr>
        <w:numPr>
          <w:ilvl w:val="0"/>
          <w:numId w:val="10"/>
        </w:numPr>
        <w:rPr>
          <w:lang w:val="de-DE"/>
        </w:rPr>
      </w:pPr>
      <w:r w:rsidRPr="00472820">
        <w:rPr>
          <w:lang w:val="de-DE"/>
        </w:rPr>
        <w:t>Entspricht der HAUC’s 2018/01 Advice Note sowie der ZTV-SA bei kompletter Abdeckung des Rohrgrabens.</w:t>
      </w:r>
    </w:p>
    <w:p w14:paraId="6EA6DF2A" w14:textId="77777777" w:rsidR="002773E6" w:rsidRPr="00472820" w:rsidRDefault="002773E6" w:rsidP="002773E6">
      <w:pPr>
        <w:numPr>
          <w:ilvl w:val="0"/>
          <w:numId w:val="10"/>
        </w:numPr>
        <w:rPr>
          <w:lang w:val="de-DE"/>
        </w:rPr>
      </w:pPr>
      <w:r>
        <w:rPr>
          <w:lang w:val="de-DE"/>
        </w:rPr>
        <w:t xml:space="preserve">Mit Hilfe der Easilift Verlegehilfe oder den praktischen </w:t>
      </w:r>
      <w:r w:rsidRPr="00DE5094">
        <w:rPr>
          <w:lang w:val="de-DE"/>
        </w:rPr>
        <w:t>Griffen</w:t>
      </w:r>
      <w:r>
        <w:rPr>
          <w:lang w:val="de-DE"/>
        </w:rPr>
        <w:t xml:space="preserve"> e</w:t>
      </w:r>
      <w:r w:rsidRPr="00472820">
        <w:rPr>
          <w:lang w:val="de-DE"/>
        </w:rPr>
        <w:t>infach durch 2 Personen zu transportieren</w:t>
      </w:r>
      <w:r>
        <w:rPr>
          <w:lang w:val="de-DE"/>
        </w:rPr>
        <w:t xml:space="preserve"> und</w:t>
      </w:r>
      <w:r w:rsidRPr="00472820">
        <w:rPr>
          <w:lang w:val="de-DE"/>
        </w:rPr>
        <w:t xml:space="preserve"> zu lagern</w:t>
      </w:r>
      <w:r>
        <w:rPr>
          <w:lang w:val="de-DE"/>
        </w:rPr>
        <w:t>.</w:t>
      </w:r>
      <w:r w:rsidRPr="00472820">
        <w:rPr>
          <w:lang w:val="de-DE"/>
        </w:rPr>
        <w:t xml:space="preserve"> </w:t>
      </w:r>
    </w:p>
    <w:p w14:paraId="12CC4792" w14:textId="77777777" w:rsidR="002773E6" w:rsidRDefault="002773E6" w:rsidP="002773E6">
      <w:pPr>
        <w:numPr>
          <w:ilvl w:val="0"/>
          <w:numId w:val="10"/>
        </w:numPr>
        <w:rPr>
          <w:lang w:val="de-DE"/>
        </w:rPr>
      </w:pPr>
      <w:r w:rsidRPr="003D319F">
        <w:rPr>
          <w:lang w:val="de-DE"/>
        </w:rPr>
        <w:t xml:space="preserve">Automatisch herabfallende Senkbolzen verhindern </w:t>
      </w:r>
      <w:r>
        <w:rPr>
          <w:lang w:val="de-DE"/>
        </w:rPr>
        <w:t>seitliches Verrutschen.</w:t>
      </w:r>
    </w:p>
    <w:p w14:paraId="41E26283" w14:textId="77777777" w:rsidR="002773E6" w:rsidRPr="003D319F" w:rsidRDefault="002773E6" w:rsidP="002773E6">
      <w:pPr>
        <w:numPr>
          <w:ilvl w:val="0"/>
          <w:numId w:val="10"/>
        </w:numPr>
        <w:rPr>
          <w:lang w:val="de-DE"/>
        </w:rPr>
      </w:pPr>
      <w:r>
        <w:rPr>
          <w:lang w:val="de-DE"/>
        </w:rPr>
        <w:t>Profilierte rutschsichere Oberfläche.</w:t>
      </w:r>
    </w:p>
    <w:p w14:paraId="24EA1774" w14:textId="77777777" w:rsidR="002773E6" w:rsidRPr="003D319F" w:rsidRDefault="002773E6" w:rsidP="002773E6">
      <w:pPr>
        <w:numPr>
          <w:ilvl w:val="0"/>
          <w:numId w:val="10"/>
        </w:numPr>
        <w:rPr>
          <w:lang w:val="de-DE"/>
        </w:rPr>
      </w:pPr>
      <w:r w:rsidRPr="003D319F">
        <w:rPr>
          <w:lang w:val="de-DE"/>
        </w:rPr>
        <w:t xml:space="preserve">Flache Form für einfaches und </w:t>
      </w:r>
      <w:r>
        <w:rPr>
          <w:lang w:val="de-DE"/>
        </w:rPr>
        <w:t>sicheres Stapeln.</w:t>
      </w:r>
    </w:p>
    <w:p w14:paraId="43928B24" w14:textId="77777777" w:rsidR="002773E6" w:rsidRDefault="002773E6" w:rsidP="002773E6">
      <w:pPr>
        <w:numPr>
          <w:ilvl w:val="0"/>
          <w:numId w:val="10"/>
        </w:numPr>
        <w:rPr>
          <w:lang w:val="de-DE"/>
        </w:rPr>
      </w:pPr>
      <w:r w:rsidRPr="003D319F">
        <w:rPr>
          <w:lang w:val="de-DE"/>
        </w:rPr>
        <w:t>Die gut sichtbare</w:t>
      </w:r>
      <w:r>
        <w:rPr>
          <w:lang w:val="de-DE"/>
        </w:rPr>
        <w:t>,</w:t>
      </w:r>
      <w:r w:rsidRPr="003D319F">
        <w:rPr>
          <w:lang w:val="de-DE"/>
        </w:rPr>
        <w:t xml:space="preserve"> gelbe Farbgeb</w:t>
      </w:r>
      <w:r>
        <w:rPr>
          <w:lang w:val="de-DE"/>
        </w:rPr>
        <w:t xml:space="preserve">ung sorgt für eine Beruhigung des Verkehrs. </w:t>
      </w:r>
    </w:p>
    <w:p w14:paraId="67F0C149" w14:textId="77777777" w:rsidR="002773E6" w:rsidRPr="003D319F" w:rsidRDefault="002773E6" w:rsidP="002773E6">
      <w:pPr>
        <w:numPr>
          <w:ilvl w:val="0"/>
          <w:numId w:val="10"/>
        </w:numPr>
        <w:rPr>
          <w:lang w:val="de-DE"/>
        </w:rPr>
      </w:pPr>
      <w:r>
        <w:rPr>
          <w:lang w:val="de-DE"/>
        </w:rPr>
        <w:t>Die patentieren LowPro Enden reduzieren die Lärmbelästigung.</w:t>
      </w:r>
    </w:p>
    <w:p w14:paraId="1A340C3A" w14:textId="77777777" w:rsidR="002773E6" w:rsidRPr="003D319F" w:rsidRDefault="002773E6" w:rsidP="002773E6">
      <w:pPr>
        <w:numPr>
          <w:ilvl w:val="0"/>
          <w:numId w:val="10"/>
        </w:numPr>
        <w:rPr>
          <w:lang w:val="de-DE"/>
        </w:rPr>
      </w:pPr>
      <w:r w:rsidRPr="003D319F">
        <w:rPr>
          <w:lang w:val="de-DE"/>
        </w:rPr>
        <w:t>Ersatzteile zur E</w:t>
      </w:r>
      <w:r>
        <w:rPr>
          <w:lang w:val="de-DE"/>
        </w:rPr>
        <w:t>r</w:t>
      </w:r>
      <w:r w:rsidRPr="003D319F">
        <w:rPr>
          <w:lang w:val="de-DE"/>
        </w:rPr>
        <w:t>haltung der Qualität und Verlängeru</w:t>
      </w:r>
      <w:r>
        <w:rPr>
          <w:lang w:val="de-DE"/>
        </w:rPr>
        <w:t>ng der Lebensdauer</w:t>
      </w:r>
      <w:r w:rsidRPr="003D319F">
        <w:rPr>
          <w:lang w:val="de-DE"/>
        </w:rPr>
        <w:t xml:space="preserve"> </w:t>
      </w:r>
      <w:r>
        <w:rPr>
          <w:lang w:val="de-DE"/>
        </w:rPr>
        <w:t>sind erhältlich.</w:t>
      </w:r>
    </w:p>
    <w:p w14:paraId="59C5C677" w14:textId="77777777" w:rsidR="002773E6" w:rsidRDefault="002773E6" w:rsidP="002773E6">
      <w:pPr>
        <w:numPr>
          <w:ilvl w:val="0"/>
          <w:numId w:val="10"/>
        </w:numPr>
        <w:rPr>
          <w:lang w:val="de-DE"/>
        </w:rPr>
      </w:pPr>
      <w:r w:rsidRPr="003D319F">
        <w:rPr>
          <w:lang w:val="de-DE"/>
        </w:rPr>
        <w:t>Leichter als herkömmliche Stahlplatten und dadurch deutliche CO2-Einsparungen</w:t>
      </w:r>
      <w:r>
        <w:rPr>
          <w:lang w:val="de-DE"/>
        </w:rPr>
        <w:t xml:space="preserve"> beim Transport. </w:t>
      </w:r>
      <w:r w:rsidRPr="003D319F">
        <w:rPr>
          <w:lang w:val="de-DE"/>
        </w:rPr>
        <w:t xml:space="preserve"> </w:t>
      </w:r>
    </w:p>
    <w:p w14:paraId="00D1F8B8" w14:textId="3DE93C4D" w:rsidR="00432E1C" w:rsidRPr="00432E1C" w:rsidRDefault="00432E1C" w:rsidP="00223BE2">
      <w:pPr>
        <w:numPr>
          <w:ilvl w:val="0"/>
          <w:numId w:val="10"/>
        </w:numPr>
        <w:rPr>
          <w:lang w:val="de-DE"/>
        </w:rPr>
      </w:pPr>
      <w:r w:rsidRPr="00432E1C">
        <w:rPr>
          <w:lang w:val="de-DE"/>
        </w:rPr>
        <w:t>Für einen ergonomischen Gebrauch</w:t>
      </w:r>
      <w:r>
        <w:rPr>
          <w:lang w:val="de-DE"/>
        </w:rPr>
        <w:t xml:space="preserve"> </w:t>
      </w:r>
      <w:r w:rsidRPr="00432E1C">
        <w:rPr>
          <w:lang w:val="de-DE"/>
        </w:rPr>
        <w:t>auf der Baustelle sollte die RoadPlate 15/05 im Lagergestell direkt an der Einsatzstelle per Radlader oder Hebegerät zur Verfügung gestellt werden. Die ergonomische Belastung der Mitarbeiter ist in der Gefährdungsbeurteilung für den Transport, die Verlegung und Benutzung der RoadPlate 15/05 zu bewerten.</w:t>
      </w:r>
    </w:p>
    <w:p w14:paraId="135BA251" w14:textId="77777777" w:rsidR="002773E6" w:rsidRPr="00AD46D9" w:rsidRDefault="002773E6" w:rsidP="002773E6">
      <w:pPr>
        <w:numPr>
          <w:ilvl w:val="0"/>
          <w:numId w:val="10"/>
        </w:numPr>
        <w:rPr>
          <w:lang w:val="de-DE"/>
        </w:rPr>
      </w:pPr>
      <w:r>
        <w:rPr>
          <w:lang w:val="de-DE"/>
        </w:rPr>
        <w:t>Entwickelt und hergestellt in UK.</w:t>
      </w:r>
    </w:p>
    <w:p w14:paraId="3D6EC429" w14:textId="77777777" w:rsidR="002773E6" w:rsidRPr="008C69DF" w:rsidRDefault="002773E6" w:rsidP="002773E6">
      <w:pPr>
        <w:pStyle w:val="ListParagraph"/>
        <w:numPr>
          <w:ilvl w:val="0"/>
          <w:numId w:val="10"/>
        </w:numPr>
        <w:rPr>
          <w:lang w:val="de-DE"/>
        </w:rPr>
      </w:pPr>
      <w:r w:rsidRPr="00AD46D9">
        <w:rPr>
          <w:rFonts w:asciiTheme="minorHAnsi" w:eastAsia="Times New Roman" w:hAnsiTheme="minorHAnsi" w:cstheme="minorHAnsi"/>
          <w:lang w:val="de-DE"/>
        </w:rPr>
        <w:t xml:space="preserve">Kontaktieren Sie Oxford Plastics für Recycling oder Wiederverwendung nach dem Ende der Lebensdauer. </w:t>
      </w:r>
    </w:p>
    <w:p w14:paraId="5D681E5A" w14:textId="77777777" w:rsidR="002773E6" w:rsidRPr="003D319F" w:rsidRDefault="002773E6" w:rsidP="002773E6">
      <w:pPr>
        <w:pStyle w:val="ListParagraph"/>
        <w:numPr>
          <w:ilvl w:val="0"/>
          <w:numId w:val="10"/>
        </w:numPr>
        <w:rPr>
          <w:lang w:val="de-DE"/>
        </w:rPr>
      </w:pPr>
      <w:r w:rsidRPr="003D319F">
        <w:rPr>
          <w:lang w:val="de-DE"/>
        </w:rPr>
        <w:t xml:space="preserve">Fragen Sie gerne nach Mindestmengen für </w:t>
      </w:r>
      <w:r>
        <w:rPr>
          <w:lang w:val="de-DE"/>
        </w:rPr>
        <w:t xml:space="preserve">individuelle Anpassungen mit Ihrem Kundenlogo. </w:t>
      </w:r>
    </w:p>
    <w:p w14:paraId="7E614B24" w14:textId="77777777" w:rsidR="002773E6" w:rsidRPr="003D319F" w:rsidRDefault="002773E6" w:rsidP="002773E6">
      <w:pPr>
        <w:ind w:left="720"/>
        <w:rPr>
          <w:lang w:val="de-DE"/>
        </w:rPr>
      </w:pPr>
    </w:p>
    <w:p w14:paraId="758CAC38" w14:textId="77777777" w:rsidR="002773E6" w:rsidRPr="003D319F" w:rsidRDefault="002773E6" w:rsidP="002773E6">
      <w:pPr>
        <w:rPr>
          <w:b/>
          <w:bCs/>
          <w:spacing w:val="-2"/>
          <w:lang w:val="de-DE"/>
        </w:rPr>
      </w:pPr>
    </w:p>
    <w:p w14:paraId="30B7E232" w14:textId="77777777" w:rsidR="002773E6" w:rsidRPr="003D319F" w:rsidRDefault="002773E6" w:rsidP="002773E6">
      <w:pPr>
        <w:rPr>
          <w:b/>
          <w:bCs/>
          <w:spacing w:val="-2"/>
          <w:lang w:val="de-DE"/>
        </w:rPr>
      </w:pPr>
    </w:p>
    <w:p w14:paraId="196D69C3" w14:textId="77777777" w:rsidR="002773E6" w:rsidRPr="00AD46D9" w:rsidRDefault="002773E6" w:rsidP="002773E6">
      <w:pPr>
        <w:rPr>
          <w:lang w:val="de-DE"/>
        </w:rPr>
      </w:pPr>
      <w:r w:rsidRPr="00AD46D9">
        <w:rPr>
          <w:b/>
          <w:bCs/>
          <w:lang w:val="de-DE"/>
        </w:rPr>
        <w:t>LowPro</w:t>
      </w:r>
      <w:r w:rsidRPr="00AD46D9">
        <w:rPr>
          <w:b/>
          <w:bCs/>
          <w:spacing w:val="-2"/>
          <w:lang w:val="de-DE"/>
        </w:rPr>
        <w:t>®</w:t>
      </w:r>
      <w:r w:rsidRPr="00AD46D9">
        <w:rPr>
          <w:b/>
          <w:bCs/>
          <w:lang w:val="de-DE"/>
        </w:rPr>
        <w:t xml:space="preserve"> 15/05 Road Plate Grabenbrücke</w:t>
      </w:r>
      <w:r w:rsidRPr="00AD46D9">
        <w:rPr>
          <w:lang w:val="de-DE"/>
        </w:rPr>
        <w:t xml:space="preserve"> </w:t>
      </w:r>
      <w:r w:rsidRPr="00AD46D9">
        <w:rPr>
          <w:b/>
          <w:bCs/>
          <w:spacing w:val="-2"/>
          <w:lang w:val="de-DE"/>
        </w:rPr>
        <w:t>– Te</w:t>
      </w:r>
      <w:r>
        <w:rPr>
          <w:b/>
          <w:bCs/>
          <w:spacing w:val="-2"/>
          <w:lang w:val="de-DE"/>
        </w:rPr>
        <w:t>chnische Spezifikation</w:t>
      </w:r>
    </w:p>
    <w:p w14:paraId="157F3044" w14:textId="77777777" w:rsidR="002773E6" w:rsidRPr="00AD46D9" w:rsidRDefault="002773E6" w:rsidP="002773E6">
      <w:pPr>
        <w:rPr>
          <w:b/>
          <w:bCs/>
          <w:spacing w:val="-2"/>
          <w:lang w:val="de-DE"/>
        </w:rPr>
      </w:pPr>
    </w:p>
    <w:tbl>
      <w:tblPr>
        <w:tblStyle w:val="TableGrid"/>
        <w:tblW w:w="0" w:type="auto"/>
        <w:tblLook w:val="04A0" w:firstRow="1" w:lastRow="0" w:firstColumn="1" w:lastColumn="0" w:noHBand="0" w:noVBand="1"/>
      </w:tblPr>
      <w:tblGrid>
        <w:gridCol w:w="2023"/>
        <w:gridCol w:w="1538"/>
        <w:gridCol w:w="1063"/>
      </w:tblGrid>
      <w:tr w:rsidR="002773E6" w:rsidRPr="00DE5094" w14:paraId="69247C4B" w14:textId="77777777" w:rsidTr="00A7636B">
        <w:tc>
          <w:tcPr>
            <w:tcW w:w="2023" w:type="dxa"/>
          </w:tcPr>
          <w:p w14:paraId="4B6B4CB0" w14:textId="77777777" w:rsidR="002773E6" w:rsidRPr="008C69DF" w:rsidRDefault="002773E6" w:rsidP="00A7636B">
            <w:pPr>
              <w:rPr>
                <w:lang w:val="de-DE"/>
              </w:rPr>
            </w:pPr>
            <w:r w:rsidRPr="008C69DF">
              <w:rPr>
                <w:lang w:val="de-DE"/>
              </w:rPr>
              <w:t>LowPro</w:t>
            </w:r>
            <w:r w:rsidRPr="008C69DF">
              <w:rPr>
                <w:b/>
                <w:bCs/>
                <w:spacing w:val="-2"/>
                <w:lang w:val="de-DE"/>
              </w:rPr>
              <w:t>®</w:t>
            </w:r>
            <w:r w:rsidRPr="008C69DF">
              <w:rPr>
                <w:lang w:val="de-DE"/>
              </w:rPr>
              <w:t xml:space="preserve"> 15/05</w:t>
            </w:r>
          </w:p>
        </w:tc>
        <w:tc>
          <w:tcPr>
            <w:tcW w:w="1538" w:type="dxa"/>
          </w:tcPr>
          <w:p w14:paraId="6E69C750" w14:textId="77777777" w:rsidR="002773E6" w:rsidRPr="008C69DF" w:rsidRDefault="002773E6" w:rsidP="00A7636B">
            <w:pPr>
              <w:rPr>
                <w:lang w:val="de-DE"/>
              </w:rPr>
            </w:pPr>
            <w:r w:rsidRPr="008C69DF">
              <w:rPr>
                <w:lang w:val="de-DE"/>
              </w:rPr>
              <w:t>15/05 Mittelstück</w:t>
            </w:r>
          </w:p>
        </w:tc>
        <w:tc>
          <w:tcPr>
            <w:tcW w:w="1063" w:type="dxa"/>
          </w:tcPr>
          <w:p w14:paraId="6B103DEC" w14:textId="77777777" w:rsidR="002773E6" w:rsidRPr="008C69DF" w:rsidRDefault="002773E6" w:rsidP="00A7636B">
            <w:pPr>
              <w:rPr>
                <w:lang w:val="de-DE"/>
              </w:rPr>
            </w:pPr>
            <w:r w:rsidRPr="008C69DF">
              <w:rPr>
                <w:lang w:val="de-DE"/>
              </w:rPr>
              <w:t>15/05 Endstück</w:t>
            </w:r>
          </w:p>
        </w:tc>
      </w:tr>
      <w:tr w:rsidR="002773E6" w:rsidRPr="00DE5094" w14:paraId="5585E271" w14:textId="77777777" w:rsidTr="00A7636B">
        <w:tc>
          <w:tcPr>
            <w:tcW w:w="2023" w:type="dxa"/>
          </w:tcPr>
          <w:p w14:paraId="37C1494D" w14:textId="77777777" w:rsidR="002773E6" w:rsidRPr="008C69DF" w:rsidRDefault="002773E6" w:rsidP="00A7636B">
            <w:pPr>
              <w:rPr>
                <w:lang w:val="de-DE"/>
              </w:rPr>
            </w:pPr>
            <w:r w:rsidRPr="008C69DF">
              <w:rPr>
                <w:lang w:val="de-DE"/>
              </w:rPr>
              <w:t>Produkt SKU Nr.</w:t>
            </w:r>
          </w:p>
        </w:tc>
        <w:tc>
          <w:tcPr>
            <w:tcW w:w="1538" w:type="dxa"/>
          </w:tcPr>
          <w:p w14:paraId="0D25D2B6" w14:textId="77777777" w:rsidR="002773E6" w:rsidRPr="008C69DF" w:rsidRDefault="002773E6" w:rsidP="00A7636B">
            <w:pPr>
              <w:rPr>
                <w:lang w:val="de-DE"/>
              </w:rPr>
            </w:pPr>
            <w:r w:rsidRPr="008C69DF">
              <w:rPr>
                <w:lang w:val="de-DE"/>
              </w:rPr>
              <w:t>5792</w:t>
            </w:r>
          </w:p>
        </w:tc>
        <w:tc>
          <w:tcPr>
            <w:tcW w:w="1063" w:type="dxa"/>
          </w:tcPr>
          <w:p w14:paraId="7F114B62" w14:textId="77777777" w:rsidR="002773E6" w:rsidRPr="008C69DF" w:rsidRDefault="002773E6" w:rsidP="00A7636B">
            <w:pPr>
              <w:rPr>
                <w:lang w:val="de-DE"/>
              </w:rPr>
            </w:pPr>
            <w:r w:rsidRPr="008C69DF">
              <w:rPr>
                <w:lang w:val="de-DE"/>
              </w:rPr>
              <w:t>5790</w:t>
            </w:r>
          </w:p>
        </w:tc>
      </w:tr>
      <w:tr w:rsidR="002773E6" w:rsidRPr="00DE5094" w14:paraId="276EF77A" w14:textId="77777777" w:rsidTr="00A7636B">
        <w:tc>
          <w:tcPr>
            <w:tcW w:w="2023" w:type="dxa"/>
          </w:tcPr>
          <w:p w14:paraId="0C4CDC00" w14:textId="77777777" w:rsidR="002773E6" w:rsidRPr="008C69DF" w:rsidRDefault="002773E6" w:rsidP="00A7636B">
            <w:pPr>
              <w:rPr>
                <w:lang w:val="de-DE"/>
              </w:rPr>
            </w:pPr>
            <w:r w:rsidRPr="008C69DF">
              <w:rPr>
                <w:lang w:val="de-DE"/>
              </w:rPr>
              <w:t>Produkt Nr.</w:t>
            </w:r>
          </w:p>
        </w:tc>
        <w:tc>
          <w:tcPr>
            <w:tcW w:w="1538" w:type="dxa"/>
          </w:tcPr>
          <w:p w14:paraId="7BA0A265" w14:textId="77777777" w:rsidR="002773E6" w:rsidRPr="008C69DF" w:rsidRDefault="002773E6" w:rsidP="00A7636B">
            <w:pPr>
              <w:rPr>
                <w:lang w:val="de-DE"/>
              </w:rPr>
            </w:pPr>
            <w:r w:rsidRPr="008C69DF">
              <w:rPr>
                <w:lang w:val="de-DE"/>
              </w:rPr>
              <w:t>0900</w:t>
            </w:r>
          </w:p>
        </w:tc>
        <w:tc>
          <w:tcPr>
            <w:tcW w:w="1063" w:type="dxa"/>
          </w:tcPr>
          <w:p w14:paraId="5C82F7F2" w14:textId="77777777" w:rsidR="002773E6" w:rsidRPr="008C69DF" w:rsidRDefault="002773E6" w:rsidP="00A7636B">
            <w:pPr>
              <w:rPr>
                <w:lang w:val="de-DE"/>
              </w:rPr>
            </w:pPr>
            <w:r w:rsidRPr="008C69DF">
              <w:rPr>
                <w:lang w:val="de-DE"/>
              </w:rPr>
              <w:t>0903</w:t>
            </w:r>
          </w:p>
        </w:tc>
      </w:tr>
      <w:tr w:rsidR="002773E6" w:rsidRPr="00DE5094" w14:paraId="1941D88E" w14:textId="77777777" w:rsidTr="00A7636B">
        <w:tc>
          <w:tcPr>
            <w:tcW w:w="2023" w:type="dxa"/>
          </w:tcPr>
          <w:p w14:paraId="6718C0C2" w14:textId="77777777" w:rsidR="002773E6" w:rsidRPr="008C69DF" w:rsidRDefault="002773E6" w:rsidP="00A7636B">
            <w:pPr>
              <w:rPr>
                <w:lang w:val="de-DE"/>
              </w:rPr>
            </w:pPr>
            <w:r w:rsidRPr="008C69DF">
              <w:rPr>
                <w:lang w:val="de-DE"/>
              </w:rPr>
              <w:t>Länge</w:t>
            </w:r>
          </w:p>
        </w:tc>
        <w:tc>
          <w:tcPr>
            <w:tcW w:w="1538" w:type="dxa"/>
          </w:tcPr>
          <w:p w14:paraId="3BA7D095" w14:textId="77777777" w:rsidR="002773E6" w:rsidRPr="008C69DF" w:rsidRDefault="002773E6" w:rsidP="00A7636B">
            <w:pPr>
              <w:rPr>
                <w:lang w:val="de-DE"/>
              </w:rPr>
            </w:pPr>
            <w:r w:rsidRPr="008C69DF">
              <w:rPr>
                <w:lang w:val="de-DE"/>
              </w:rPr>
              <w:t>1500mm</w:t>
            </w:r>
          </w:p>
        </w:tc>
        <w:tc>
          <w:tcPr>
            <w:tcW w:w="1063" w:type="dxa"/>
          </w:tcPr>
          <w:p w14:paraId="2FF9B281" w14:textId="77777777" w:rsidR="002773E6" w:rsidRPr="008C69DF" w:rsidRDefault="002773E6" w:rsidP="00A7636B">
            <w:pPr>
              <w:rPr>
                <w:lang w:val="de-DE"/>
              </w:rPr>
            </w:pPr>
            <w:r w:rsidRPr="008C69DF">
              <w:rPr>
                <w:lang w:val="de-DE"/>
              </w:rPr>
              <w:t>1500mm</w:t>
            </w:r>
          </w:p>
        </w:tc>
      </w:tr>
      <w:tr w:rsidR="002773E6" w:rsidRPr="00DE5094" w14:paraId="0084F6EB" w14:textId="77777777" w:rsidTr="00A7636B">
        <w:tc>
          <w:tcPr>
            <w:tcW w:w="2023" w:type="dxa"/>
          </w:tcPr>
          <w:p w14:paraId="0E1D8353" w14:textId="77777777" w:rsidR="002773E6" w:rsidRPr="008C69DF" w:rsidRDefault="002773E6" w:rsidP="00A7636B">
            <w:pPr>
              <w:rPr>
                <w:lang w:val="de-DE"/>
              </w:rPr>
            </w:pPr>
            <w:r w:rsidRPr="008C69DF">
              <w:rPr>
                <w:lang w:val="de-DE"/>
              </w:rPr>
              <w:t>Breite</w:t>
            </w:r>
          </w:p>
        </w:tc>
        <w:tc>
          <w:tcPr>
            <w:tcW w:w="1538" w:type="dxa"/>
          </w:tcPr>
          <w:p w14:paraId="1D43C26C" w14:textId="77777777" w:rsidR="002773E6" w:rsidRPr="008C69DF" w:rsidRDefault="002773E6" w:rsidP="00A7636B">
            <w:pPr>
              <w:rPr>
                <w:lang w:val="de-DE"/>
              </w:rPr>
            </w:pPr>
            <w:r w:rsidRPr="008C69DF">
              <w:rPr>
                <w:lang w:val="de-DE"/>
              </w:rPr>
              <w:t>500mm</w:t>
            </w:r>
          </w:p>
        </w:tc>
        <w:tc>
          <w:tcPr>
            <w:tcW w:w="1063" w:type="dxa"/>
          </w:tcPr>
          <w:p w14:paraId="4B8676B6" w14:textId="77777777" w:rsidR="002773E6" w:rsidRPr="008C69DF" w:rsidRDefault="002773E6" w:rsidP="00A7636B">
            <w:pPr>
              <w:rPr>
                <w:lang w:val="de-DE"/>
              </w:rPr>
            </w:pPr>
            <w:r w:rsidRPr="008C69DF">
              <w:rPr>
                <w:lang w:val="de-DE"/>
              </w:rPr>
              <w:t>500mm</w:t>
            </w:r>
          </w:p>
        </w:tc>
      </w:tr>
      <w:tr w:rsidR="002773E6" w:rsidRPr="00DE5094" w14:paraId="52DF5E2E" w14:textId="77777777" w:rsidTr="00A7636B">
        <w:tc>
          <w:tcPr>
            <w:tcW w:w="2023" w:type="dxa"/>
          </w:tcPr>
          <w:p w14:paraId="08013DD6" w14:textId="77777777" w:rsidR="002773E6" w:rsidRPr="008C69DF" w:rsidRDefault="002773E6" w:rsidP="00A7636B">
            <w:pPr>
              <w:rPr>
                <w:lang w:val="de-DE"/>
              </w:rPr>
            </w:pPr>
            <w:r w:rsidRPr="008C69DF">
              <w:rPr>
                <w:lang w:val="de-DE"/>
              </w:rPr>
              <w:t>Höhe</w:t>
            </w:r>
          </w:p>
        </w:tc>
        <w:tc>
          <w:tcPr>
            <w:tcW w:w="1538" w:type="dxa"/>
          </w:tcPr>
          <w:p w14:paraId="32ADF184" w14:textId="77777777" w:rsidR="002773E6" w:rsidRPr="008C69DF" w:rsidRDefault="002773E6" w:rsidP="00A7636B">
            <w:pPr>
              <w:rPr>
                <w:lang w:val="de-DE"/>
              </w:rPr>
            </w:pPr>
            <w:r w:rsidRPr="008C69DF">
              <w:rPr>
                <w:lang w:val="de-DE"/>
              </w:rPr>
              <w:t>75mm</w:t>
            </w:r>
          </w:p>
        </w:tc>
        <w:tc>
          <w:tcPr>
            <w:tcW w:w="1063" w:type="dxa"/>
          </w:tcPr>
          <w:p w14:paraId="561731D3" w14:textId="77777777" w:rsidR="002773E6" w:rsidRPr="008C69DF" w:rsidRDefault="002773E6" w:rsidP="00A7636B">
            <w:pPr>
              <w:rPr>
                <w:lang w:val="de-DE"/>
              </w:rPr>
            </w:pPr>
            <w:r w:rsidRPr="008C69DF">
              <w:rPr>
                <w:lang w:val="de-DE"/>
              </w:rPr>
              <w:t>75mm</w:t>
            </w:r>
          </w:p>
        </w:tc>
      </w:tr>
      <w:tr w:rsidR="002773E6" w:rsidRPr="00DE5094" w14:paraId="25FD18C1" w14:textId="77777777" w:rsidTr="00A7636B">
        <w:tc>
          <w:tcPr>
            <w:tcW w:w="2023" w:type="dxa"/>
          </w:tcPr>
          <w:p w14:paraId="5E2CE9DE" w14:textId="77777777" w:rsidR="002773E6" w:rsidRPr="008C69DF" w:rsidRDefault="002773E6" w:rsidP="00A7636B">
            <w:pPr>
              <w:rPr>
                <w:lang w:val="de-DE"/>
              </w:rPr>
            </w:pPr>
            <w:r w:rsidRPr="008C69DF">
              <w:rPr>
                <w:lang w:val="de-DE"/>
              </w:rPr>
              <w:t>Gewicht</w:t>
            </w:r>
          </w:p>
        </w:tc>
        <w:tc>
          <w:tcPr>
            <w:tcW w:w="1538" w:type="dxa"/>
          </w:tcPr>
          <w:p w14:paraId="7C14DDB6" w14:textId="77777777" w:rsidR="002773E6" w:rsidRPr="008C69DF" w:rsidRDefault="002773E6" w:rsidP="00A7636B">
            <w:pPr>
              <w:rPr>
                <w:lang w:val="de-DE"/>
              </w:rPr>
            </w:pPr>
            <w:r w:rsidRPr="008C69DF">
              <w:rPr>
                <w:lang w:val="de-DE"/>
              </w:rPr>
              <w:t>40kg</w:t>
            </w:r>
          </w:p>
        </w:tc>
        <w:tc>
          <w:tcPr>
            <w:tcW w:w="1063" w:type="dxa"/>
          </w:tcPr>
          <w:p w14:paraId="478A76D1" w14:textId="77777777" w:rsidR="002773E6" w:rsidRPr="008C69DF" w:rsidRDefault="002773E6" w:rsidP="00A7636B">
            <w:pPr>
              <w:rPr>
                <w:lang w:val="de-DE"/>
              </w:rPr>
            </w:pPr>
            <w:r w:rsidRPr="008C69DF">
              <w:rPr>
                <w:lang w:val="de-DE"/>
              </w:rPr>
              <w:t>10kg</w:t>
            </w:r>
          </w:p>
        </w:tc>
      </w:tr>
      <w:tr w:rsidR="002773E6" w:rsidRPr="00DE5094" w14:paraId="1B024563" w14:textId="77777777" w:rsidTr="00A7636B">
        <w:tc>
          <w:tcPr>
            <w:tcW w:w="2023" w:type="dxa"/>
          </w:tcPr>
          <w:p w14:paraId="79AB5C02" w14:textId="77777777" w:rsidR="002773E6" w:rsidRPr="008C69DF" w:rsidRDefault="002773E6" w:rsidP="00A7636B">
            <w:pPr>
              <w:rPr>
                <w:lang w:val="de-DE"/>
              </w:rPr>
            </w:pPr>
            <w:r w:rsidRPr="008C69DF">
              <w:rPr>
                <w:lang w:val="de-DE"/>
              </w:rPr>
              <w:t>Menge pro Palette</w:t>
            </w:r>
          </w:p>
        </w:tc>
        <w:tc>
          <w:tcPr>
            <w:tcW w:w="1538" w:type="dxa"/>
          </w:tcPr>
          <w:p w14:paraId="3DF5A5E6" w14:textId="77777777" w:rsidR="002773E6" w:rsidRPr="008C69DF" w:rsidRDefault="002773E6" w:rsidP="00A7636B">
            <w:pPr>
              <w:rPr>
                <w:lang w:val="de-DE"/>
              </w:rPr>
            </w:pPr>
            <w:r w:rsidRPr="008C69DF">
              <w:rPr>
                <w:lang w:val="de-DE"/>
              </w:rPr>
              <w:t>20</w:t>
            </w:r>
          </w:p>
        </w:tc>
        <w:tc>
          <w:tcPr>
            <w:tcW w:w="1063" w:type="dxa"/>
          </w:tcPr>
          <w:p w14:paraId="13EA350F" w14:textId="77777777" w:rsidR="002773E6" w:rsidRPr="008C69DF" w:rsidRDefault="002773E6" w:rsidP="00A7636B">
            <w:pPr>
              <w:rPr>
                <w:lang w:val="de-DE"/>
              </w:rPr>
            </w:pPr>
            <w:r w:rsidRPr="008C69DF">
              <w:rPr>
                <w:lang w:val="de-DE"/>
              </w:rPr>
              <w:t>20</w:t>
            </w:r>
          </w:p>
        </w:tc>
      </w:tr>
      <w:tr w:rsidR="002773E6" w:rsidRPr="00DE5094" w14:paraId="4489132A" w14:textId="77777777" w:rsidTr="00A7636B">
        <w:tc>
          <w:tcPr>
            <w:tcW w:w="2023" w:type="dxa"/>
          </w:tcPr>
          <w:p w14:paraId="412C9EA3" w14:textId="77777777" w:rsidR="002773E6" w:rsidRPr="008C69DF" w:rsidRDefault="002773E6" w:rsidP="00A7636B">
            <w:pPr>
              <w:rPr>
                <w:lang w:val="de-DE"/>
              </w:rPr>
            </w:pPr>
            <w:r w:rsidRPr="008C69DF">
              <w:rPr>
                <w:lang w:val="de-DE"/>
              </w:rPr>
              <w:t>Farbe</w:t>
            </w:r>
          </w:p>
        </w:tc>
        <w:tc>
          <w:tcPr>
            <w:tcW w:w="1538" w:type="dxa"/>
          </w:tcPr>
          <w:p w14:paraId="67CEAB7A" w14:textId="77777777" w:rsidR="002773E6" w:rsidRPr="008C69DF" w:rsidRDefault="002773E6" w:rsidP="00A7636B">
            <w:pPr>
              <w:rPr>
                <w:lang w:val="de-DE"/>
              </w:rPr>
            </w:pPr>
            <w:r w:rsidRPr="008C69DF">
              <w:rPr>
                <w:lang w:val="de-DE"/>
              </w:rPr>
              <w:t>Gelb &amp; Blau</w:t>
            </w:r>
          </w:p>
        </w:tc>
        <w:tc>
          <w:tcPr>
            <w:tcW w:w="1063" w:type="dxa"/>
          </w:tcPr>
          <w:p w14:paraId="7E956678" w14:textId="77777777" w:rsidR="002773E6" w:rsidRPr="008C69DF" w:rsidRDefault="002773E6" w:rsidP="00A7636B">
            <w:pPr>
              <w:rPr>
                <w:lang w:val="de-DE"/>
              </w:rPr>
            </w:pPr>
            <w:r w:rsidRPr="008C69DF">
              <w:rPr>
                <w:lang w:val="de-DE"/>
              </w:rPr>
              <w:t>Blau</w:t>
            </w:r>
          </w:p>
        </w:tc>
      </w:tr>
    </w:tbl>
    <w:p w14:paraId="59B0F89D" w14:textId="77777777" w:rsidR="002773E6" w:rsidRPr="008C69DF" w:rsidRDefault="002773E6" w:rsidP="002773E6">
      <w:pPr>
        <w:rPr>
          <w:lang w:val="de-DE"/>
        </w:rPr>
      </w:pPr>
    </w:p>
    <w:p w14:paraId="753E8E60" w14:textId="77777777" w:rsidR="002773E6" w:rsidRPr="008C69DF" w:rsidRDefault="002773E6" w:rsidP="002773E6">
      <w:pPr>
        <w:rPr>
          <w:lang w:val="de-DE"/>
        </w:rPr>
      </w:pPr>
    </w:p>
    <w:p w14:paraId="7BE8F5ED" w14:textId="77777777" w:rsidR="002773E6" w:rsidRPr="00AD46D9" w:rsidRDefault="002773E6" w:rsidP="002773E6">
      <w:pPr>
        <w:rPr>
          <w:b/>
          <w:bCs/>
          <w:lang w:val="de-DE"/>
        </w:rPr>
      </w:pPr>
      <w:bookmarkStart w:id="0" w:name="_Hlk99635252"/>
      <w:bookmarkStart w:id="1" w:name="_Hlk99972809"/>
      <w:r w:rsidRPr="00AD46D9">
        <w:rPr>
          <w:b/>
          <w:bCs/>
          <w:lang w:val="de-DE"/>
        </w:rPr>
        <w:lastRenderedPageBreak/>
        <w:t>Empfohlene SEO (Suchmaschinenoptimierung) f</w:t>
      </w:r>
      <w:r>
        <w:rPr>
          <w:b/>
          <w:bCs/>
          <w:lang w:val="de-DE"/>
        </w:rPr>
        <w:t>ü</w:t>
      </w:r>
      <w:r w:rsidRPr="00AD46D9">
        <w:rPr>
          <w:b/>
          <w:bCs/>
          <w:lang w:val="de-DE"/>
        </w:rPr>
        <w:t>r d</w:t>
      </w:r>
      <w:r>
        <w:rPr>
          <w:b/>
          <w:bCs/>
          <w:lang w:val="de-DE"/>
        </w:rPr>
        <w:t xml:space="preserve">ie </w:t>
      </w:r>
      <w:r w:rsidRPr="00AD46D9">
        <w:rPr>
          <w:b/>
          <w:bCs/>
          <w:lang w:val="de-DE"/>
        </w:rPr>
        <w:t>LowPro® 15/05 Road Plate</w:t>
      </w:r>
      <w:r>
        <w:rPr>
          <w:b/>
          <w:bCs/>
          <w:lang w:val="de-DE"/>
        </w:rPr>
        <w:t xml:space="preserve"> Grabenbrücke</w:t>
      </w:r>
    </w:p>
    <w:p w14:paraId="332F8B72" w14:textId="4EB89791" w:rsidR="002773E6" w:rsidRPr="00AD46D9" w:rsidRDefault="002773E6" w:rsidP="002773E6">
      <w:pPr>
        <w:rPr>
          <w:lang w:val="de-DE"/>
        </w:rPr>
      </w:pPr>
      <w:r w:rsidRPr="00AD46D9">
        <w:rPr>
          <w:lang w:val="de-DE"/>
        </w:rPr>
        <w:t>H1 Title: Die LowPro® 15/05 Road Plate Grabenbrücke</w:t>
      </w:r>
    </w:p>
    <w:p w14:paraId="4205621D" w14:textId="2DD7D06A" w:rsidR="002773E6" w:rsidRPr="00AD46D9" w:rsidRDefault="002773E6" w:rsidP="002773E6">
      <w:pPr>
        <w:rPr>
          <w:lang w:val="de-DE"/>
        </w:rPr>
      </w:pPr>
      <w:r w:rsidRPr="00AD46D9">
        <w:rPr>
          <w:lang w:val="de-DE"/>
        </w:rPr>
        <w:t>H2 Title: Die LowPro® 15/05 Road Plate Graben</w:t>
      </w:r>
      <w:r>
        <w:rPr>
          <w:lang w:val="de-DE"/>
        </w:rPr>
        <w:t>brücke aus Verbundmaterial</w:t>
      </w:r>
    </w:p>
    <w:p w14:paraId="6391DA3C" w14:textId="77777777" w:rsidR="002773E6" w:rsidRPr="00AD46D9" w:rsidRDefault="002773E6" w:rsidP="002773E6">
      <w:pPr>
        <w:rPr>
          <w:lang w:val="de-DE"/>
        </w:rPr>
      </w:pPr>
    </w:p>
    <w:p w14:paraId="6D6E189E" w14:textId="77777777" w:rsidR="002773E6" w:rsidRPr="00AD46D9" w:rsidRDefault="002773E6" w:rsidP="002773E6">
      <w:pPr>
        <w:rPr>
          <w:lang w:val="de-DE"/>
        </w:rPr>
      </w:pPr>
      <w:r w:rsidRPr="00AD46D9">
        <w:rPr>
          <w:lang w:val="de-DE"/>
        </w:rPr>
        <w:t>Meta Tile: Grabenbrücken aus Ve</w:t>
      </w:r>
      <w:r>
        <w:rPr>
          <w:lang w:val="de-DE"/>
        </w:rPr>
        <w:t>rbundmaterial</w:t>
      </w:r>
      <w:r w:rsidRPr="00AD46D9">
        <w:rPr>
          <w:lang w:val="de-DE"/>
        </w:rPr>
        <w:t xml:space="preserve"> | LowPro</w:t>
      </w:r>
      <w:r w:rsidRPr="00AD46D9">
        <w:rPr>
          <w:b/>
          <w:bCs/>
          <w:spacing w:val="-2"/>
          <w:lang w:val="de-DE"/>
        </w:rPr>
        <w:t>®</w:t>
      </w:r>
      <w:r w:rsidRPr="00AD46D9">
        <w:rPr>
          <w:lang w:val="de-DE"/>
        </w:rPr>
        <w:t xml:space="preserve"> 15/05 | Oxford Plastics</w:t>
      </w:r>
    </w:p>
    <w:p w14:paraId="33B36A06" w14:textId="1BB6F73C" w:rsidR="002773E6" w:rsidRPr="00AD46D9" w:rsidRDefault="002773E6" w:rsidP="002773E6">
      <w:pPr>
        <w:rPr>
          <w:lang w:val="de-DE"/>
        </w:rPr>
      </w:pPr>
      <w:r w:rsidRPr="00AD46D9">
        <w:rPr>
          <w:lang w:val="de-DE"/>
        </w:rPr>
        <w:t xml:space="preserve">Meta Description: </w:t>
      </w:r>
      <w:bookmarkEnd w:id="0"/>
      <w:r w:rsidRPr="00AD46D9">
        <w:rPr>
          <w:lang w:val="de-DE"/>
        </w:rPr>
        <w:t>Die LowPro® 15/05 ist eine Grabenbrücke aus Verbundmaterial, geeignet für e</w:t>
      </w:r>
      <w:r>
        <w:rPr>
          <w:lang w:val="de-DE"/>
        </w:rPr>
        <w:t xml:space="preserve">ine maximale Fahrzeugbelastung von 44 t bei einer Rohrgrabenbreite von 700mm. </w:t>
      </w:r>
    </w:p>
    <w:p w14:paraId="04F72F24" w14:textId="77777777" w:rsidR="002773E6" w:rsidRPr="00AD46D9" w:rsidRDefault="002773E6" w:rsidP="002773E6">
      <w:pPr>
        <w:rPr>
          <w:lang w:val="de-DE"/>
        </w:rPr>
      </w:pPr>
    </w:p>
    <w:p w14:paraId="19D82C15" w14:textId="77777777" w:rsidR="002773E6" w:rsidRPr="008C69DF" w:rsidRDefault="002773E6" w:rsidP="002773E6">
      <w:pPr>
        <w:rPr>
          <w:b/>
          <w:bCs/>
          <w:lang w:val="de-DE"/>
        </w:rPr>
      </w:pPr>
      <w:bookmarkStart w:id="2" w:name="_Hlk99703778"/>
      <w:r w:rsidRPr="008C69DF">
        <w:rPr>
          <w:b/>
          <w:bCs/>
          <w:lang w:val="de-DE"/>
        </w:rPr>
        <w:t>Videos</w:t>
      </w:r>
    </w:p>
    <w:p w14:paraId="151FD75B" w14:textId="77777777" w:rsidR="002773E6" w:rsidRPr="00AD46D9" w:rsidRDefault="002773E6" w:rsidP="002773E6">
      <w:pPr>
        <w:rPr>
          <w:lang w:val="de-DE"/>
        </w:rPr>
      </w:pPr>
      <w:r w:rsidRPr="00AD46D9">
        <w:rPr>
          <w:lang w:val="de-DE"/>
        </w:rPr>
        <w:t>LowPro Road Plate Grabenbrücke</w:t>
      </w:r>
      <w:r>
        <w:rPr>
          <w:lang w:val="de-DE"/>
        </w:rPr>
        <w:t>n</w:t>
      </w:r>
      <w:r w:rsidRPr="00AD46D9">
        <w:rPr>
          <w:lang w:val="de-DE"/>
        </w:rPr>
        <w:t xml:space="preserve"> - </w:t>
      </w:r>
      <w:hyperlink r:id="rId5" w:history="1">
        <w:r w:rsidRPr="00AD46D9">
          <w:rPr>
            <w:rStyle w:val="Hyperlink"/>
            <w:lang w:val="de-DE"/>
          </w:rPr>
          <w:t>https://www.youtube.com/watch?v=JeX-mpzDAhw&amp;t</w:t>
        </w:r>
      </w:hyperlink>
      <w:r w:rsidRPr="00AD46D9">
        <w:rPr>
          <w:lang w:val="de-DE"/>
        </w:rPr>
        <w:t xml:space="preserve"> </w:t>
      </w:r>
    </w:p>
    <w:p w14:paraId="01957A9B" w14:textId="77777777" w:rsidR="002773E6" w:rsidRDefault="002773E6" w:rsidP="002773E6">
      <w:pPr>
        <w:rPr>
          <w:lang w:val="de-DE"/>
        </w:rPr>
      </w:pPr>
      <w:r w:rsidRPr="00AD46D9">
        <w:rPr>
          <w:lang w:val="de-DE"/>
        </w:rPr>
        <w:t>LowPro Produktfamilie Grabenbrücken &amp; Grabenabdeckunge</w:t>
      </w:r>
      <w:r>
        <w:rPr>
          <w:lang w:val="de-DE"/>
        </w:rPr>
        <w:t xml:space="preserve">n </w:t>
      </w:r>
      <w:hyperlink r:id="rId6" w:history="1">
        <w:r w:rsidRPr="00AD46D9">
          <w:rPr>
            <w:rStyle w:val="Hyperlink"/>
            <w:lang w:val="de-DE"/>
          </w:rPr>
          <w:t>https://www.youtube.com/watch?v=Q14Er_Z9UCQ</w:t>
        </w:r>
      </w:hyperlink>
      <w:r w:rsidRPr="00AD46D9">
        <w:rPr>
          <w:lang w:val="de-DE"/>
        </w:rPr>
        <w:t xml:space="preserve"> </w:t>
      </w:r>
      <w:bookmarkEnd w:id="1"/>
      <w:bookmarkEnd w:id="2"/>
    </w:p>
    <w:p w14:paraId="5E2A9E05" w14:textId="011CE0AD" w:rsidR="006B38F6" w:rsidRPr="00432E1C" w:rsidRDefault="006B38F6" w:rsidP="002773E6">
      <w:pPr>
        <w:rPr>
          <w:lang w:val="de-DE"/>
        </w:rPr>
      </w:pPr>
    </w:p>
    <w:sectPr w:rsidR="006B38F6" w:rsidRPr="00432E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venir45-Book">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76E03"/>
    <w:multiLevelType w:val="hybridMultilevel"/>
    <w:tmpl w:val="5C882C80"/>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B1027A6"/>
    <w:multiLevelType w:val="hybridMultilevel"/>
    <w:tmpl w:val="A8D22BA6"/>
    <w:lvl w:ilvl="0" w:tplc="70700F00">
      <w:numFmt w:val="bullet"/>
      <w:lvlText w:val="•"/>
      <w:lvlJc w:val="left"/>
      <w:pPr>
        <w:ind w:left="1080" w:hanging="360"/>
      </w:pPr>
      <w:rPr>
        <w:rFonts w:ascii="Avenir45-Book" w:eastAsia="Times New Roman" w:hAnsi="Avenir45-Book"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 w15:restartNumberingAfterBreak="0">
    <w:nsid w:val="15B271B9"/>
    <w:multiLevelType w:val="hybridMultilevel"/>
    <w:tmpl w:val="0BA63C88"/>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ADC2C2A"/>
    <w:multiLevelType w:val="hybridMultilevel"/>
    <w:tmpl w:val="EE84049C"/>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6C807F6"/>
    <w:multiLevelType w:val="hybridMultilevel"/>
    <w:tmpl w:val="1FA2FA16"/>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A553895"/>
    <w:multiLevelType w:val="hybridMultilevel"/>
    <w:tmpl w:val="F874177E"/>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30DD3ECE"/>
    <w:multiLevelType w:val="hybridMultilevel"/>
    <w:tmpl w:val="F5F41B90"/>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468F0C93"/>
    <w:multiLevelType w:val="hybridMultilevel"/>
    <w:tmpl w:val="1F9886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5D710A81"/>
    <w:multiLevelType w:val="hybridMultilevel"/>
    <w:tmpl w:val="768C7EFE"/>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60E56F7F"/>
    <w:multiLevelType w:val="hybridMultilevel"/>
    <w:tmpl w:val="52F63952"/>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7B8A22D2"/>
    <w:multiLevelType w:val="hybridMultilevel"/>
    <w:tmpl w:val="DC22B912"/>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353772177">
    <w:abstractNumId w:val="1"/>
  </w:num>
  <w:num w:numId="2" w16cid:durableId="1437868016">
    <w:abstractNumId w:val="5"/>
  </w:num>
  <w:num w:numId="3" w16cid:durableId="140388857">
    <w:abstractNumId w:val="8"/>
  </w:num>
  <w:num w:numId="4" w16cid:durableId="1023168522">
    <w:abstractNumId w:val="2"/>
  </w:num>
  <w:num w:numId="5" w16cid:durableId="986125356">
    <w:abstractNumId w:val="6"/>
  </w:num>
  <w:num w:numId="6" w16cid:durableId="1156452207">
    <w:abstractNumId w:val="10"/>
  </w:num>
  <w:num w:numId="7" w16cid:durableId="970940831">
    <w:abstractNumId w:val="0"/>
  </w:num>
  <w:num w:numId="8" w16cid:durableId="416249639">
    <w:abstractNumId w:val="4"/>
  </w:num>
  <w:num w:numId="9" w16cid:durableId="847061118">
    <w:abstractNumId w:val="3"/>
  </w:num>
  <w:num w:numId="10" w16cid:durableId="454056115">
    <w:abstractNumId w:val="9"/>
  </w:num>
  <w:num w:numId="11" w16cid:durableId="1798596882">
    <w:abstractNumId w:val="7"/>
  </w:num>
  <w:num w:numId="12" w16cid:durableId="14766843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A3B"/>
    <w:rsid w:val="000132C6"/>
    <w:rsid w:val="0004482E"/>
    <w:rsid w:val="000F3C8D"/>
    <w:rsid w:val="00151A45"/>
    <w:rsid w:val="00156501"/>
    <w:rsid w:val="00273211"/>
    <w:rsid w:val="002755BD"/>
    <w:rsid w:val="002773E6"/>
    <w:rsid w:val="002935BC"/>
    <w:rsid w:val="002B15B3"/>
    <w:rsid w:val="00347FC9"/>
    <w:rsid w:val="003C7E11"/>
    <w:rsid w:val="003E6EF5"/>
    <w:rsid w:val="00432E1C"/>
    <w:rsid w:val="00454994"/>
    <w:rsid w:val="00461613"/>
    <w:rsid w:val="00495A3B"/>
    <w:rsid w:val="00506EAE"/>
    <w:rsid w:val="00554315"/>
    <w:rsid w:val="005F3471"/>
    <w:rsid w:val="006355CA"/>
    <w:rsid w:val="00646A6F"/>
    <w:rsid w:val="006B38F6"/>
    <w:rsid w:val="007135D4"/>
    <w:rsid w:val="0078174C"/>
    <w:rsid w:val="007D2EEC"/>
    <w:rsid w:val="0089075C"/>
    <w:rsid w:val="009035DF"/>
    <w:rsid w:val="009730EA"/>
    <w:rsid w:val="009D1FFD"/>
    <w:rsid w:val="00A04173"/>
    <w:rsid w:val="00A14BAF"/>
    <w:rsid w:val="00A649CF"/>
    <w:rsid w:val="00B1469E"/>
    <w:rsid w:val="00B171E3"/>
    <w:rsid w:val="00B46068"/>
    <w:rsid w:val="00BC3171"/>
    <w:rsid w:val="00BE15E8"/>
    <w:rsid w:val="00C6093F"/>
    <w:rsid w:val="00CB6727"/>
    <w:rsid w:val="00D0331B"/>
    <w:rsid w:val="00D21521"/>
    <w:rsid w:val="00D43141"/>
    <w:rsid w:val="00D65F8C"/>
    <w:rsid w:val="00E5443F"/>
    <w:rsid w:val="00F12E06"/>
    <w:rsid w:val="00F6170E"/>
    <w:rsid w:val="00FD1F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C82993"/>
  <w15:chartTrackingRefBased/>
  <w15:docId w15:val="{F9D9B3F4-95B6-4D77-A38A-F8DB29DD6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A3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8">
    <w:name w:val="Pa8"/>
    <w:basedOn w:val="Normal"/>
    <w:uiPriority w:val="99"/>
    <w:rsid w:val="00495A3B"/>
    <w:pPr>
      <w:autoSpaceDE w:val="0"/>
      <w:autoSpaceDN w:val="0"/>
      <w:spacing w:line="241" w:lineRule="atLeast"/>
    </w:pPr>
    <w:rPr>
      <w:rFonts w:ascii="Avenir45-Book" w:hAnsi="Avenir45-Book"/>
      <w:sz w:val="24"/>
      <w:szCs w:val="24"/>
      <w:lang w:eastAsia="en-GB"/>
    </w:rPr>
  </w:style>
  <w:style w:type="table" w:styleId="TableGrid">
    <w:name w:val="Table Grid"/>
    <w:basedOn w:val="TableNormal"/>
    <w:uiPriority w:val="39"/>
    <w:rsid w:val="00495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Normal"/>
    <w:uiPriority w:val="99"/>
    <w:rsid w:val="007135D4"/>
    <w:pPr>
      <w:autoSpaceDE w:val="0"/>
      <w:autoSpaceDN w:val="0"/>
      <w:spacing w:line="241" w:lineRule="atLeast"/>
    </w:pPr>
    <w:rPr>
      <w:rFonts w:ascii="Avenir45-Book" w:hAnsi="Avenir45-Book"/>
      <w:sz w:val="24"/>
      <w:szCs w:val="24"/>
      <w:lang w:eastAsia="en-GB"/>
    </w:rPr>
  </w:style>
  <w:style w:type="paragraph" w:styleId="ListParagraph">
    <w:name w:val="List Paragraph"/>
    <w:basedOn w:val="Normal"/>
    <w:uiPriority w:val="34"/>
    <w:qFormat/>
    <w:rsid w:val="00A649CF"/>
    <w:pPr>
      <w:ind w:left="720"/>
      <w:contextualSpacing/>
    </w:pPr>
  </w:style>
  <w:style w:type="character" w:styleId="Hyperlink">
    <w:name w:val="Hyperlink"/>
    <w:basedOn w:val="DefaultParagraphFont"/>
    <w:uiPriority w:val="99"/>
    <w:unhideWhenUsed/>
    <w:rsid w:val="003C7E11"/>
    <w:rPr>
      <w:color w:val="0563C1" w:themeColor="hyperlink"/>
      <w:u w:val="single"/>
    </w:rPr>
  </w:style>
  <w:style w:type="character" w:styleId="UnresolvedMention">
    <w:name w:val="Unresolved Mention"/>
    <w:basedOn w:val="DefaultParagraphFont"/>
    <w:uiPriority w:val="99"/>
    <w:semiHidden/>
    <w:unhideWhenUsed/>
    <w:rsid w:val="003C7E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421351">
      <w:bodyDiv w:val="1"/>
      <w:marLeft w:val="0"/>
      <w:marRight w:val="0"/>
      <w:marTop w:val="0"/>
      <w:marBottom w:val="0"/>
      <w:divBdr>
        <w:top w:val="none" w:sz="0" w:space="0" w:color="auto"/>
        <w:left w:val="none" w:sz="0" w:space="0" w:color="auto"/>
        <w:bottom w:val="none" w:sz="0" w:space="0" w:color="auto"/>
        <w:right w:val="none" w:sz="0" w:space="0" w:color="auto"/>
      </w:divBdr>
    </w:div>
    <w:div w:id="671446375">
      <w:bodyDiv w:val="1"/>
      <w:marLeft w:val="0"/>
      <w:marRight w:val="0"/>
      <w:marTop w:val="0"/>
      <w:marBottom w:val="0"/>
      <w:divBdr>
        <w:top w:val="none" w:sz="0" w:space="0" w:color="auto"/>
        <w:left w:val="none" w:sz="0" w:space="0" w:color="auto"/>
        <w:bottom w:val="none" w:sz="0" w:space="0" w:color="auto"/>
        <w:right w:val="none" w:sz="0" w:space="0" w:color="auto"/>
      </w:divBdr>
    </w:div>
    <w:div w:id="772017745">
      <w:bodyDiv w:val="1"/>
      <w:marLeft w:val="0"/>
      <w:marRight w:val="0"/>
      <w:marTop w:val="0"/>
      <w:marBottom w:val="0"/>
      <w:divBdr>
        <w:top w:val="none" w:sz="0" w:space="0" w:color="auto"/>
        <w:left w:val="none" w:sz="0" w:space="0" w:color="auto"/>
        <w:bottom w:val="none" w:sz="0" w:space="0" w:color="auto"/>
        <w:right w:val="none" w:sz="0" w:space="0" w:color="auto"/>
      </w:divBdr>
    </w:div>
    <w:div w:id="1175730748">
      <w:bodyDiv w:val="1"/>
      <w:marLeft w:val="0"/>
      <w:marRight w:val="0"/>
      <w:marTop w:val="0"/>
      <w:marBottom w:val="0"/>
      <w:divBdr>
        <w:top w:val="none" w:sz="0" w:space="0" w:color="auto"/>
        <w:left w:val="none" w:sz="0" w:space="0" w:color="auto"/>
        <w:bottom w:val="none" w:sz="0" w:space="0" w:color="auto"/>
        <w:right w:val="none" w:sz="0" w:space="0" w:color="auto"/>
      </w:divBdr>
    </w:div>
    <w:div w:id="1209341388">
      <w:bodyDiv w:val="1"/>
      <w:marLeft w:val="0"/>
      <w:marRight w:val="0"/>
      <w:marTop w:val="0"/>
      <w:marBottom w:val="0"/>
      <w:divBdr>
        <w:top w:val="none" w:sz="0" w:space="0" w:color="auto"/>
        <w:left w:val="none" w:sz="0" w:space="0" w:color="auto"/>
        <w:bottom w:val="none" w:sz="0" w:space="0" w:color="auto"/>
        <w:right w:val="none" w:sz="0" w:space="0" w:color="auto"/>
      </w:divBdr>
    </w:div>
    <w:div w:id="203561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Q14Er_Z9UCQ" TargetMode="External"/><Relationship Id="rId5" Type="http://schemas.openxmlformats.org/officeDocument/2006/relationships/hyperlink" Target="https://www.youtube.com/watch?v=JeX-mpzDAhw&amp;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385</Words>
  <Characters>2612</Characters>
  <Application>Microsoft Office Word</Application>
  <DocSecurity>0</DocSecurity>
  <Lines>87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Ulla-Thomas</dc:creator>
  <cp:keywords/>
  <dc:description/>
  <cp:lastModifiedBy>Luke Ulla-Thomas</cp:lastModifiedBy>
  <cp:revision>9</cp:revision>
  <dcterms:created xsi:type="dcterms:W3CDTF">2022-04-04T13:50:00Z</dcterms:created>
  <dcterms:modified xsi:type="dcterms:W3CDTF">2025-04-15T09:06:00Z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1840f1a4d1a3f5ed88ade3567a48ee03891b712f92226445f33c111dfb654ede</vt:lpwstr>
  </property>
</Properties>
</file>